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11" w:rsidRDefault="00783611" w:rsidP="00783611">
      <w:pPr>
        <w:pStyle w:val="3"/>
        <w:spacing w:line="240" w:lineRule="exact"/>
        <w:ind w:left="0"/>
        <w:rPr>
          <w:sz w:val="20"/>
          <w:szCs w:val="20"/>
          <w:lang w:val="be-BY"/>
        </w:rPr>
      </w:pPr>
      <w:r>
        <w:t xml:space="preserve">    </w: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_Timer Bashkir" w:hAnsi="a_Timer Bashkir"/>
          <w:sz w:val="20"/>
          <w:szCs w:val="20"/>
          <w:lang w:val="be-BY"/>
        </w:rPr>
        <w:t>БАШКОРТОСТАН  РЕСПУБЛИКАҺЫ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  <w:lang w:val="be-BY"/>
        </w:rPr>
        <w:t>РЕСПУБЛИКА БАШКОРТОСТАН</w:t>
      </w:r>
    </w:p>
    <w:p w:rsidR="00783611" w:rsidRDefault="00783611" w:rsidP="00783611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</w:p>
    <w:p w:rsidR="00783611" w:rsidRDefault="00783611" w:rsidP="00783611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783611" w:rsidRDefault="00783611" w:rsidP="00783611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783611" w:rsidRDefault="00783611" w:rsidP="00783611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783611" w:rsidRDefault="00783611" w:rsidP="00783611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ХӘКИМИӘТЕ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МУНИЦИПАЛЬНОГО РАЙОНА</w:t>
      </w:r>
    </w:p>
    <w:p w:rsidR="00783611" w:rsidRDefault="00783611" w:rsidP="00783611">
      <w:pPr>
        <w:pStyle w:val="2"/>
        <w:spacing w:line="240" w:lineRule="auto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   СТЕРЛИБАШЕВСКИЙ РАЙОН</w:t>
      </w:r>
    </w:p>
    <w:p w:rsidR="00783611" w:rsidRDefault="00783611" w:rsidP="00783611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783611" w:rsidRDefault="00783611" w:rsidP="00783611">
      <w:pPr>
        <w:pStyle w:val="a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9525" t="15875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t xml:space="preserve">  </w:t>
      </w:r>
    </w:p>
    <w:p w:rsidR="00783611" w:rsidRDefault="00783611" w:rsidP="00783611">
      <w:pPr>
        <w:pStyle w:val="a3"/>
        <w:jc w:val="left"/>
        <w:rPr>
          <w:b/>
        </w:rPr>
      </w:pPr>
      <w:r>
        <w:t xml:space="preserve">      </w:t>
      </w:r>
      <w:r>
        <w:rPr>
          <w:b/>
          <w:lang w:val="be-BY"/>
        </w:rPr>
        <w:t>БОЙОРО</w:t>
      </w:r>
      <w:r>
        <w:rPr>
          <w:rFonts w:ascii="Lucida Sans Unicode" w:hAnsi="Lucida Sans Unicode"/>
          <w:b/>
          <w:lang w:val="be-BY"/>
        </w:rPr>
        <w:t>Ҡ</w:t>
      </w:r>
      <w:r>
        <w:rPr>
          <w:b/>
        </w:rPr>
        <w:t xml:space="preserve">                                                                                              РАСПОРЯЖЕНИЕ</w:t>
      </w:r>
    </w:p>
    <w:p w:rsidR="00783611" w:rsidRDefault="00783611" w:rsidP="00783611">
      <w:pPr>
        <w:pStyle w:val="a3"/>
        <w:jc w:val="left"/>
      </w:pPr>
    </w:p>
    <w:p w:rsidR="00783611" w:rsidRPr="00152C70" w:rsidRDefault="00783611" w:rsidP="00783611">
      <w:pPr>
        <w:rPr>
          <w:sz w:val="28"/>
          <w:szCs w:val="28"/>
        </w:rPr>
      </w:pPr>
      <w:r>
        <w:t xml:space="preserve">  </w:t>
      </w:r>
      <w:r w:rsidRPr="00152C70">
        <w:rPr>
          <w:sz w:val="28"/>
          <w:szCs w:val="28"/>
        </w:rPr>
        <w:t xml:space="preserve"> </w:t>
      </w:r>
      <w:r w:rsidR="00152C70" w:rsidRPr="00152C70">
        <w:rPr>
          <w:sz w:val="28"/>
          <w:szCs w:val="28"/>
        </w:rPr>
        <w:t xml:space="preserve">12  </w:t>
      </w:r>
      <w:r w:rsidR="00147049">
        <w:rPr>
          <w:sz w:val="28"/>
          <w:szCs w:val="28"/>
        </w:rPr>
        <w:t>март</w:t>
      </w:r>
      <w:r w:rsidR="00152C70" w:rsidRPr="00152C70">
        <w:rPr>
          <w:sz w:val="28"/>
          <w:szCs w:val="28"/>
        </w:rPr>
        <w:t xml:space="preserve">  2020</w:t>
      </w:r>
      <w:r w:rsidRPr="00152C70">
        <w:rPr>
          <w:sz w:val="28"/>
          <w:szCs w:val="28"/>
        </w:rPr>
        <w:t xml:space="preserve"> й</w:t>
      </w:r>
      <w:r w:rsidR="00152C70">
        <w:rPr>
          <w:sz w:val="28"/>
          <w:szCs w:val="28"/>
        </w:rPr>
        <w:t xml:space="preserve">.                     </w:t>
      </w:r>
      <w:r w:rsidRPr="00152C70">
        <w:rPr>
          <w:sz w:val="28"/>
          <w:szCs w:val="28"/>
        </w:rPr>
        <w:t xml:space="preserve">     </w:t>
      </w:r>
      <w:r w:rsidR="00152C70">
        <w:rPr>
          <w:sz w:val="28"/>
          <w:szCs w:val="28"/>
        </w:rPr>
        <w:t xml:space="preserve">     №</w:t>
      </w:r>
      <w:r w:rsidR="00152C70" w:rsidRPr="00152C70">
        <w:rPr>
          <w:sz w:val="28"/>
          <w:szCs w:val="28"/>
        </w:rPr>
        <w:t xml:space="preserve">   </w:t>
      </w:r>
      <w:r w:rsidR="00152C70">
        <w:rPr>
          <w:sz w:val="28"/>
          <w:szCs w:val="28"/>
        </w:rPr>
        <w:t>5</w:t>
      </w:r>
      <w:r w:rsidR="00152C70" w:rsidRPr="00152C70">
        <w:rPr>
          <w:sz w:val="28"/>
          <w:szCs w:val="28"/>
        </w:rPr>
        <w:t xml:space="preserve">                </w:t>
      </w:r>
      <w:r w:rsidR="00152C70">
        <w:rPr>
          <w:sz w:val="28"/>
          <w:szCs w:val="28"/>
        </w:rPr>
        <w:t xml:space="preserve">         </w:t>
      </w:r>
      <w:r w:rsidR="00147049">
        <w:rPr>
          <w:sz w:val="28"/>
          <w:szCs w:val="28"/>
        </w:rPr>
        <w:t xml:space="preserve">     </w:t>
      </w:r>
      <w:r w:rsidR="00152C70" w:rsidRPr="00152C70">
        <w:rPr>
          <w:sz w:val="28"/>
          <w:szCs w:val="28"/>
        </w:rPr>
        <w:t xml:space="preserve">    12 </w:t>
      </w:r>
      <w:r w:rsidR="00147049">
        <w:rPr>
          <w:sz w:val="28"/>
          <w:szCs w:val="28"/>
        </w:rPr>
        <w:t>марта</w:t>
      </w:r>
      <w:r w:rsidR="00152C70" w:rsidRPr="00152C70">
        <w:rPr>
          <w:sz w:val="28"/>
          <w:szCs w:val="28"/>
        </w:rPr>
        <w:t xml:space="preserve"> 2020</w:t>
      </w:r>
      <w:r w:rsidRPr="00152C70">
        <w:rPr>
          <w:sz w:val="28"/>
          <w:szCs w:val="28"/>
        </w:rPr>
        <w:t xml:space="preserve"> г.</w:t>
      </w:r>
    </w:p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>
      <w:pPr>
        <w:pStyle w:val="1"/>
        <w:shd w:val="clear" w:color="auto" w:fill="FFFFFF"/>
        <w:spacing w:after="144" w:line="242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Согласно распоряжения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Минтранса РФ от 14.03.2008г. № АМ-23-р </w:t>
      </w:r>
      <w:r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"О введении в действие методических рекомендаций "Нормы расхода топлив и смазочных материалов на автомобильном транспорте" утвердить норму расхода горюче-смазочных матер</w:t>
      </w:r>
      <w:r w:rsidR="00147049">
        <w:rPr>
          <w:rFonts w:ascii="Times New Roman" w:hAnsi="Times New Roman"/>
          <w:b w:val="0"/>
          <w:sz w:val="28"/>
          <w:szCs w:val="28"/>
        </w:rPr>
        <w:t>иалов для автотранспорта на 2020</w:t>
      </w:r>
      <w:r>
        <w:rPr>
          <w:rFonts w:ascii="Times New Roman" w:hAnsi="Times New Roman"/>
          <w:b w:val="0"/>
          <w:sz w:val="28"/>
          <w:szCs w:val="28"/>
        </w:rPr>
        <w:t xml:space="preserve"> год с увеличением на 12% в зимнее время.</w:t>
      </w:r>
    </w:p>
    <w:p w:rsidR="00783611" w:rsidRDefault="00783611" w:rsidP="00783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Норма расхода прописана в приложении № 1.</w:t>
      </w:r>
    </w:p>
    <w:p w:rsidR="00783611" w:rsidRDefault="00783611" w:rsidP="00783611">
      <w:pPr>
        <w:rPr>
          <w:sz w:val="28"/>
          <w:szCs w:val="28"/>
        </w:rPr>
      </w:pPr>
    </w:p>
    <w:p w:rsidR="00783611" w:rsidRDefault="00783611" w:rsidP="00783611">
      <w:pPr>
        <w:rPr>
          <w:sz w:val="28"/>
          <w:szCs w:val="28"/>
        </w:rPr>
      </w:pPr>
    </w:p>
    <w:p w:rsidR="00783611" w:rsidRDefault="00783611" w:rsidP="00783611">
      <w:pPr>
        <w:rPr>
          <w:sz w:val="28"/>
          <w:szCs w:val="28"/>
        </w:rPr>
      </w:pPr>
    </w:p>
    <w:p w:rsidR="00783611" w:rsidRDefault="00783611" w:rsidP="00783611">
      <w:pPr>
        <w:rPr>
          <w:sz w:val="28"/>
          <w:szCs w:val="28"/>
        </w:rPr>
      </w:pPr>
    </w:p>
    <w:p w:rsidR="00783611" w:rsidRDefault="00783611" w:rsidP="0078361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83611" w:rsidRDefault="00783611" w:rsidP="00783611">
      <w:pPr>
        <w:rPr>
          <w:sz w:val="28"/>
          <w:szCs w:val="28"/>
        </w:rPr>
      </w:pPr>
    </w:p>
    <w:p w:rsidR="00783611" w:rsidRDefault="00783611" w:rsidP="007836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  <w:t xml:space="preserve">              </w:t>
      </w:r>
      <w:r w:rsidR="00147049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А.Г.Кулсарина</w:t>
      </w:r>
      <w:proofErr w:type="spellEnd"/>
    </w:p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147049" w:rsidRDefault="00147049" w:rsidP="00783611"/>
    <w:p w:rsidR="00147049" w:rsidRDefault="00147049" w:rsidP="00783611"/>
    <w:p w:rsidR="00147049" w:rsidRDefault="00147049" w:rsidP="00783611"/>
    <w:p w:rsidR="00783611" w:rsidRDefault="00783611" w:rsidP="00783611"/>
    <w:p w:rsidR="00783611" w:rsidRDefault="00783611" w:rsidP="00783611"/>
    <w:p w:rsidR="00783611" w:rsidRDefault="00783611" w:rsidP="00783611">
      <w:pPr>
        <w:ind w:left="142" w:right="-284"/>
        <w:jc w:val="right"/>
      </w:pPr>
      <w:r>
        <w:lastRenderedPageBreak/>
        <w:t>Приложение №1</w:t>
      </w:r>
    </w:p>
    <w:p w:rsidR="00783611" w:rsidRDefault="00783611" w:rsidP="00147049">
      <w:pPr>
        <w:ind w:right="-284"/>
        <w:jc w:val="right"/>
        <w:rPr>
          <w:sz w:val="20"/>
          <w:szCs w:val="20"/>
        </w:rPr>
      </w:pPr>
      <w:r>
        <w:t xml:space="preserve">           </w:t>
      </w:r>
      <w:r>
        <w:tab/>
      </w:r>
      <w:r>
        <w:tab/>
      </w:r>
      <w:r>
        <w:rPr>
          <w:sz w:val="20"/>
          <w:szCs w:val="20"/>
        </w:rPr>
        <w:t xml:space="preserve">Утверждена </w:t>
      </w:r>
    </w:p>
    <w:p w:rsidR="00147049" w:rsidRDefault="00783611" w:rsidP="00147049">
      <w:pPr>
        <w:ind w:left="6372"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Распоряжением </w:t>
      </w:r>
      <w:proofErr w:type="spellStart"/>
      <w:r w:rsidR="00147049">
        <w:rPr>
          <w:sz w:val="20"/>
          <w:szCs w:val="20"/>
        </w:rPr>
        <w:t>и.о</w:t>
      </w:r>
      <w:proofErr w:type="gramStart"/>
      <w:r w:rsidR="00147049">
        <w:rPr>
          <w:sz w:val="20"/>
          <w:szCs w:val="20"/>
        </w:rPr>
        <w:t>.</w:t>
      </w:r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лавы</w:t>
      </w:r>
      <w:proofErr w:type="spellEnd"/>
      <w:r>
        <w:rPr>
          <w:sz w:val="20"/>
          <w:szCs w:val="20"/>
        </w:rPr>
        <w:t xml:space="preserve"> сельского поселения                         Аллагуватский сельсовет муниципального района Стерлибашевский райо</w:t>
      </w:r>
      <w:r w:rsidR="00147049">
        <w:rPr>
          <w:sz w:val="20"/>
          <w:szCs w:val="20"/>
        </w:rPr>
        <w:t xml:space="preserve">н </w:t>
      </w:r>
    </w:p>
    <w:p w:rsidR="00147049" w:rsidRDefault="00147049" w:rsidP="00147049">
      <w:pPr>
        <w:ind w:left="6372"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</w:t>
      </w:r>
    </w:p>
    <w:p w:rsidR="00783611" w:rsidRDefault="00147049" w:rsidP="00147049">
      <w:pPr>
        <w:ind w:left="6372" w:right="-284"/>
        <w:jc w:val="right"/>
        <w:rPr>
          <w:sz w:val="20"/>
          <w:szCs w:val="20"/>
        </w:rPr>
      </w:pPr>
      <w:r>
        <w:rPr>
          <w:sz w:val="20"/>
          <w:szCs w:val="20"/>
        </w:rPr>
        <w:t>от «12</w:t>
      </w:r>
      <w:r w:rsidR="00783611">
        <w:rPr>
          <w:sz w:val="20"/>
          <w:szCs w:val="20"/>
        </w:rPr>
        <w:t>»</w:t>
      </w:r>
      <w:r>
        <w:rPr>
          <w:sz w:val="20"/>
          <w:szCs w:val="20"/>
        </w:rPr>
        <w:t>марта 2020</w:t>
      </w:r>
      <w:r w:rsidR="00783611">
        <w:rPr>
          <w:sz w:val="20"/>
          <w:szCs w:val="20"/>
        </w:rPr>
        <w:t>г.</w:t>
      </w:r>
    </w:p>
    <w:p w:rsidR="00783611" w:rsidRDefault="00783611" w:rsidP="00783611">
      <w:pPr>
        <w:ind w:left="6237" w:right="-284"/>
        <w:rPr>
          <w:sz w:val="28"/>
          <w:szCs w:val="28"/>
        </w:rPr>
      </w:pPr>
    </w:p>
    <w:p w:rsidR="00783611" w:rsidRDefault="00783611" w:rsidP="007836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83611" w:rsidRDefault="00783611" w:rsidP="00783611">
      <w:pPr>
        <w:jc w:val="center"/>
        <w:rPr>
          <w:sz w:val="26"/>
          <w:szCs w:val="26"/>
        </w:rPr>
      </w:pPr>
    </w:p>
    <w:p w:rsidR="00783611" w:rsidRDefault="00783611" w:rsidP="00783611">
      <w:pPr>
        <w:jc w:val="center"/>
        <w:rPr>
          <w:sz w:val="26"/>
          <w:szCs w:val="26"/>
        </w:rPr>
      </w:pPr>
    </w:p>
    <w:p w:rsidR="00783611" w:rsidRDefault="00783611" w:rsidP="007836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Норма расхода</w:t>
      </w:r>
    </w:p>
    <w:p w:rsidR="00783611" w:rsidRDefault="00783611" w:rsidP="007836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горюче-смазочных материалов для автотранспорта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486"/>
        <w:gridCol w:w="1216"/>
        <w:gridCol w:w="2010"/>
        <w:gridCol w:w="1221"/>
        <w:gridCol w:w="2024"/>
      </w:tblGrid>
      <w:tr w:rsidR="00783611" w:rsidTr="00783611">
        <w:trPr>
          <w:trHeight w:val="46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11" w:rsidRDefault="00783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  <w:p w:rsidR="00783611" w:rsidRDefault="00783611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1" w:rsidRDefault="00783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автотранспорта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1" w:rsidRDefault="00783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выпуска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1" w:rsidRDefault="007836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омер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1" w:rsidRDefault="00783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 расхода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/100 км</w:t>
            </w:r>
          </w:p>
        </w:tc>
      </w:tr>
      <w:tr w:rsidR="00783611" w:rsidTr="0078361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1" w:rsidRDefault="0078361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1" w:rsidRDefault="0078361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1" w:rsidRDefault="0078361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1" w:rsidRDefault="00783611">
            <w:pPr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1" w:rsidRDefault="00783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 расхода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/100км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1" w:rsidRDefault="00783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оэф.12% (с 01.11-15.04)</w:t>
            </w:r>
          </w:p>
        </w:tc>
      </w:tr>
      <w:tr w:rsidR="00783611" w:rsidTr="0078361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1" w:rsidRDefault="00783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1" w:rsidRPr="00147049" w:rsidRDefault="0014704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LADA GRANTA</w:t>
            </w:r>
            <w:r>
              <w:rPr>
                <w:color w:val="000000"/>
              </w:rPr>
              <w:t>, 219010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11" w:rsidRDefault="00783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47049">
              <w:rPr>
                <w:color w:val="000000"/>
              </w:rPr>
              <w:t>18</w:t>
            </w:r>
          </w:p>
          <w:p w:rsidR="00783611" w:rsidRDefault="00783611">
            <w:pPr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1" w:rsidRDefault="00147049" w:rsidP="00147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7836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318</w:t>
            </w:r>
            <w:r w:rsidR="007836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</w:t>
            </w:r>
            <w:r w:rsidR="00783611">
              <w:rPr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1" w:rsidRDefault="00147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1" w:rsidRDefault="00147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9,18</w:t>
            </w:r>
          </w:p>
        </w:tc>
      </w:tr>
    </w:tbl>
    <w:p w:rsidR="00783611" w:rsidRDefault="00783611" w:rsidP="00783611">
      <w:pPr>
        <w:jc w:val="center"/>
        <w:rPr>
          <w:color w:val="000000"/>
        </w:rPr>
      </w:pPr>
    </w:p>
    <w:p w:rsidR="00783611" w:rsidRDefault="00783611" w:rsidP="00783611">
      <w:pPr>
        <w:jc w:val="center"/>
        <w:rPr>
          <w:color w:val="000000"/>
        </w:rPr>
      </w:pPr>
    </w:p>
    <w:p w:rsidR="00783611" w:rsidRDefault="00783611" w:rsidP="00783611">
      <w:pPr>
        <w:jc w:val="center"/>
        <w:rPr>
          <w:color w:val="000000"/>
        </w:rPr>
      </w:pPr>
    </w:p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783611" w:rsidRDefault="00783611" w:rsidP="00783611"/>
    <w:p w:rsidR="001212EE" w:rsidRDefault="001212EE"/>
    <w:sectPr w:rsidR="0012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FB"/>
    <w:rsid w:val="001212EE"/>
    <w:rsid w:val="00147049"/>
    <w:rsid w:val="00152C70"/>
    <w:rsid w:val="005069FB"/>
    <w:rsid w:val="007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611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783611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783611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1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3611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83611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8361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83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611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783611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783611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1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3611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83611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8361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83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2020-03-26T03:46:00Z</dcterms:created>
  <dcterms:modified xsi:type="dcterms:W3CDTF">2020-03-26T03:59:00Z</dcterms:modified>
</cp:coreProperties>
</file>